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4A0"/>
      </w:tblPr>
      <w:tblGrid>
        <w:gridCol w:w="3652"/>
        <w:gridCol w:w="5670"/>
      </w:tblGrid>
      <w:tr w:rsidR="0021707D" w:rsidRPr="00477DBD" w:rsidTr="00203194">
        <w:tc>
          <w:tcPr>
            <w:tcW w:w="3652" w:type="dxa"/>
          </w:tcPr>
          <w:p w:rsidR="0021707D" w:rsidRPr="00477DBD" w:rsidRDefault="0021707D" w:rsidP="00203194">
            <w:pPr>
              <w:spacing w:after="0" w:line="240" w:lineRule="auto"/>
              <w:jc w:val="center"/>
              <w:rPr>
                <w:sz w:val="26"/>
                <w:szCs w:val="26"/>
              </w:rPr>
            </w:pPr>
            <w:r w:rsidRPr="00477DBD">
              <w:rPr>
                <w:sz w:val="26"/>
                <w:szCs w:val="26"/>
              </w:rPr>
              <w:t>TỔNG CỤC LÂM NGHIỆP</w:t>
            </w:r>
          </w:p>
          <w:p w:rsidR="0021707D" w:rsidRPr="00477DBD" w:rsidRDefault="0021707D" w:rsidP="00203194">
            <w:pPr>
              <w:spacing w:after="0" w:line="240" w:lineRule="auto"/>
              <w:jc w:val="center"/>
              <w:rPr>
                <w:b/>
                <w:sz w:val="26"/>
                <w:szCs w:val="26"/>
              </w:rPr>
            </w:pPr>
            <w:r w:rsidRPr="00477DBD">
              <w:rPr>
                <w:b/>
                <w:sz w:val="26"/>
                <w:szCs w:val="26"/>
              </w:rPr>
              <w:t>CỤC KIỂM LÂM</w:t>
            </w:r>
          </w:p>
        </w:tc>
        <w:tc>
          <w:tcPr>
            <w:tcW w:w="5670" w:type="dxa"/>
          </w:tcPr>
          <w:p w:rsidR="0021707D" w:rsidRPr="00477DBD" w:rsidRDefault="0021707D" w:rsidP="00203194">
            <w:pPr>
              <w:spacing w:after="0" w:line="240" w:lineRule="auto"/>
              <w:jc w:val="center"/>
              <w:rPr>
                <w:b/>
                <w:sz w:val="26"/>
                <w:szCs w:val="26"/>
              </w:rPr>
            </w:pPr>
            <w:r w:rsidRPr="00477DBD">
              <w:rPr>
                <w:b/>
                <w:sz w:val="26"/>
                <w:szCs w:val="26"/>
              </w:rPr>
              <w:t>CỘNG HÒA XÃ HỘI CHỦ NGHĨA VIỆT NAM</w:t>
            </w:r>
          </w:p>
          <w:p w:rsidR="0021707D" w:rsidRPr="00477DBD" w:rsidRDefault="0021707D" w:rsidP="00203194">
            <w:pPr>
              <w:spacing w:after="0" w:line="240" w:lineRule="auto"/>
              <w:jc w:val="center"/>
            </w:pPr>
            <w:r w:rsidRPr="00477DBD">
              <w:rPr>
                <w:b/>
              </w:rPr>
              <w:t>Độc lập - Tự do - Hạnh phúc</w:t>
            </w:r>
          </w:p>
        </w:tc>
      </w:tr>
      <w:tr w:rsidR="0021707D" w:rsidRPr="00477DBD" w:rsidTr="00203194">
        <w:tc>
          <w:tcPr>
            <w:tcW w:w="3652" w:type="dxa"/>
          </w:tcPr>
          <w:p w:rsidR="0021707D" w:rsidRPr="00477DBD" w:rsidRDefault="002445E9" w:rsidP="00D8293D">
            <w:pPr>
              <w:spacing w:before="240" w:after="120" w:line="240" w:lineRule="auto"/>
              <w:jc w:val="center"/>
              <w:rPr>
                <w:sz w:val="26"/>
                <w:szCs w:val="26"/>
              </w:rPr>
            </w:pPr>
            <w:r w:rsidRPr="002445E9">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4.45pt;margin-top:.6pt;width:60.75pt;height:0;z-index:251660288;mso-position-horizontal-relative:text;mso-position-vertical-relative:text" o:connectortype="straight"/>
              </w:pict>
            </w:r>
            <w:r w:rsidR="0021707D" w:rsidRPr="00477DBD">
              <w:rPr>
                <w:sz w:val="26"/>
                <w:szCs w:val="26"/>
              </w:rPr>
              <w:t xml:space="preserve">Số:  </w:t>
            </w:r>
            <w:r w:rsidR="00D8293D">
              <w:rPr>
                <w:sz w:val="26"/>
                <w:szCs w:val="26"/>
              </w:rPr>
              <w:t>45</w:t>
            </w:r>
            <w:r w:rsidR="0021707D">
              <w:rPr>
                <w:sz w:val="26"/>
                <w:szCs w:val="26"/>
              </w:rPr>
              <w:t xml:space="preserve"> </w:t>
            </w:r>
            <w:r w:rsidR="0021707D" w:rsidRPr="00477DBD">
              <w:rPr>
                <w:sz w:val="26"/>
                <w:szCs w:val="26"/>
              </w:rPr>
              <w:t xml:space="preserve"> /TB-KL-VP</w:t>
            </w:r>
          </w:p>
        </w:tc>
        <w:tc>
          <w:tcPr>
            <w:tcW w:w="5670" w:type="dxa"/>
          </w:tcPr>
          <w:p w:rsidR="0021707D" w:rsidRPr="00477DBD" w:rsidRDefault="002445E9" w:rsidP="00D8293D">
            <w:pPr>
              <w:spacing w:before="240" w:after="120" w:line="240" w:lineRule="auto"/>
              <w:jc w:val="center"/>
              <w:rPr>
                <w:i/>
                <w:sz w:val="26"/>
                <w:szCs w:val="26"/>
              </w:rPr>
            </w:pPr>
            <w:r w:rsidRPr="002445E9">
              <w:rPr>
                <w:b/>
                <w:i/>
                <w:noProof/>
                <w:sz w:val="26"/>
                <w:szCs w:val="26"/>
              </w:rPr>
              <w:pict>
                <v:shape id="_x0000_s1027" type="#_x0000_t32" style="position:absolute;left:0;text-align:left;margin-left:51.15pt;margin-top:1.35pt;width:171.75pt;height:0;z-index:251661312;mso-position-horizontal-relative:text;mso-position-vertical-relative:text" o:connectortype="straight"/>
              </w:pict>
            </w:r>
            <w:r w:rsidR="0021707D" w:rsidRPr="00477DBD">
              <w:rPr>
                <w:i/>
                <w:sz w:val="26"/>
                <w:szCs w:val="26"/>
              </w:rPr>
              <w:t>Hà Nộ</w:t>
            </w:r>
            <w:r w:rsidR="00D8293D">
              <w:rPr>
                <w:i/>
                <w:sz w:val="26"/>
                <w:szCs w:val="26"/>
              </w:rPr>
              <w:t>i, ngày  20</w:t>
            </w:r>
            <w:r w:rsidR="0021707D" w:rsidRPr="00477DBD">
              <w:rPr>
                <w:i/>
                <w:sz w:val="26"/>
                <w:szCs w:val="26"/>
              </w:rPr>
              <w:t xml:space="preserve">  tháng </w:t>
            </w:r>
            <w:r w:rsidR="0021707D">
              <w:rPr>
                <w:i/>
                <w:sz w:val="26"/>
                <w:szCs w:val="26"/>
              </w:rPr>
              <w:t xml:space="preserve">01 </w:t>
            </w:r>
            <w:r w:rsidR="0021707D" w:rsidRPr="00477DBD">
              <w:rPr>
                <w:i/>
                <w:sz w:val="26"/>
                <w:szCs w:val="26"/>
              </w:rPr>
              <w:t>năm 201</w:t>
            </w:r>
            <w:r w:rsidR="0021707D">
              <w:rPr>
                <w:i/>
                <w:sz w:val="26"/>
                <w:szCs w:val="26"/>
              </w:rPr>
              <w:t>5</w:t>
            </w:r>
          </w:p>
        </w:tc>
      </w:tr>
    </w:tbl>
    <w:p w:rsidR="0021707D" w:rsidRDefault="0021707D" w:rsidP="0021707D"/>
    <w:p w:rsidR="0021707D" w:rsidRPr="00141D94" w:rsidRDefault="0021707D" w:rsidP="0021707D">
      <w:pPr>
        <w:spacing w:after="0" w:line="240" w:lineRule="auto"/>
        <w:jc w:val="center"/>
        <w:rPr>
          <w:b/>
        </w:rPr>
      </w:pPr>
      <w:r w:rsidRPr="00141D94">
        <w:rPr>
          <w:b/>
        </w:rPr>
        <w:t>THÔNG BÁO</w:t>
      </w:r>
    </w:p>
    <w:p w:rsidR="0021707D" w:rsidRPr="00141D94" w:rsidRDefault="0021707D" w:rsidP="0021707D">
      <w:pPr>
        <w:spacing w:after="0" w:line="240" w:lineRule="auto"/>
        <w:jc w:val="center"/>
        <w:rPr>
          <w:b/>
        </w:rPr>
      </w:pPr>
      <w:r w:rsidRPr="00141D94">
        <w:rPr>
          <w:b/>
        </w:rPr>
        <w:t xml:space="preserve">Kết luận của Cục trưởng Cục kiểm lâm </w:t>
      </w:r>
    </w:p>
    <w:p w:rsidR="0021707D" w:rsidRPr="00141D94" w:rsidRDefault="0021707D" w:rsidP="0021707D">
      <w:pPr>
        <w:spacing w:after="0" w:line="240" w:lineRule="auto"/>
        <w:jc w:val="center"/>
        <w:rPr>
          <w:b/>
        </w:rPr>
      </w:pPr>
      <w:r w:rsidRPr="00141D94">
        <w:rPr>
          <w:b/>
        </w:rPr>
        <w:t xml:space="preserve">tại cuộc họp giao ban tháng </w:t>
      </w:r>
      <w:r>
        <w:rPr>
          <w:b/>
        </w:rPr>
        <w:t>01</w:t>
      </w:r>
      <w:r w:rsidRPr="00141D94">
        <w:rPr>
          <w:b/>
        </w:rPr>
        <w:t>/201</w:t>
      </w:r>
      <w:r>
        <w:rPr>
          <w:b/>
        </w:rPr>
        <w:t>5</w:t>
      </w:r>
    </w:p>
    <w:p w:rsidR="0021707D" w:rsidRDefault="002445E9" w:rsidP="0021707D">
      <w:pPr>
        <w:spacing w:after="0" w:line="240" w:lineRule="auto"/>
        <w:jc w:val="center"/>
      </w:pPr>
      <w:r>
        <w:rPr>
          <w:noProof/>
        </w:rPr>
        <w:pict>
          <v:shape id="_x0000_s1028" type="#_x0000_t32" style="position:absolute;left:0;text-align:left;margin-left:178.2pt;margin-top:4.95pt;width:102.75pt;height:0;z-index:251662336" o:connectortype="straight"/>
        </w:pict>
      </w:r>
    </w:p>
    <w:p w:rsidR="00F3204D" w:rsidRDefault="00F3204D" w:rsidP="009C6497">
      <w:pPr>
        <w:spacing w:before="120" w:after="120" w:line="264" w:lineRule="auto"/>
        <w:ind w:firstLine="562"/>
        <w:jc w:val="both"/>
      </w:pPr>
    </w:p>
    <w:p w:rsidR="0021707D" w:rsidRDefault="0021707D" w:rsidP="009C6497">
      <w:pPr>
        <w:spacing w:before="120" w:after="120" w:line="264" w:lineRule="auto"/>
        <w:ind w:firstLine="562"/>
        <w:jc w:val="both"/>
      </w:pPr>
      <w:r>
        <w:t xml:space="preserve">Ngày 15 tháng 01 năm 2015, Phó Cục trưởng Phụ trách Cục Kiểm lâm Đỗ Trọng Kim đã chủ trì cuộc họp giao ban và triển khai kế hoạch tháng 01 năm 2015. Sau khi nghe ý kiến tham gia của các phòng, đội, </w:t>
      </w:r>
      <w:r w:rsidR="00036491">
        <w:t>đơn vị</w:t>
      </w:r>
      <w:r>
        <w:t xml:space="preserve">, Phó Cục trưởng phụ trách Cục kết luận và yêu cầu các Phòng, Đội, Văn Phòng, các </w:t>
      </w:r>
      <w:r w:rsidR="00036491">
        <w:t xml:space="preserve">Chi cục </w:t>
      </w:r>
      <w:r>
        <w:t>Kiểm lâm vùng tập trung thực hiện công tác tháng 01</w:t>
      </w:r>
      <w:r w:rsidR="009C6497">
        <w:t>/2015</w:t>
      </w:r>
      <w:r>
        <w:t xml:space="preserve"> như sau:</w:t>
      </w:r>
    </w:p>
    <w:p w:rsidR="0021707D" w:rsidRDefault="0021707D" w:rsidP="009C6497">
      <w:pPr>
        <w:spacing w:before="120" w:after="120" w:line="264" w:lineRule="auto"/>
        <w:ind w:firstLine="562"/>
        <w:jc w:val="both"/>
        <w:rPr>
          <w:b/>
        </w:rPr>
      </w:pPr>
      <w:r w:rsidRPr="007869CA">
        <w:rPr>
          <w:b/>
        </w:rPr>
        <w:t>A. Nhiệm vụ chung</w:t>
      </w:r>
    </w:p>
    <w:p w:rsidR="0021707D" w:rsidRDefault="0021707D" w:rsidP="009C6497">
      <w:pPr>
        <w:spacing w:before="120" w:after="120" w:line="264" w:lineRule="auto"/>
        <w:ind w:firstLine="562"/>
        <w:jc w:val="both"/>
      </w:pPr>
      <w:r>
        <w:t>1. Tập trung thực hiện nhiệm vụ được Tổng cục lâm nghiệp giao cho Cục kiểm lâm trong tháng 01/2015; bám sát chương trình công tác tháng 01/2015 của Cục và các nhiệm vụ của Văn phòng BCĐNN về kế hoạch Bảo vệ và phát triển rừng để chủ động triển khai thực hiện có hiệu quả;</w:t>
      </w:r>
    </w:p>
    <w:p w:rsidR="0021707D" w:rsidRDefault="0021707D" w:rsidP="009C6497">
      <w:pPr>
        <w:spacing w:before="120" w:after="120" w:line="264" w:lineRule="auto"/>
        <w:ind w:firstLine="562"/>
        <w:jc w:val="both"/>
      </w:pPr>
      <w:r>
        <w:t>2. Thực hiện việc xây dựng các đề án, VBQPPL trình cấp có thẩm quyền đúng tiến độ được giao;</w:t>
      </w:r>
    </w:p>
    <w:p w:rsidR="0021707D" w:rsidRDefault="0021707D" w:rsidP="009C6497">
      <w:pPr>
        <w:spacing w:before="120" w:after="120" w:line="264" w:lineRule="auto"/>
        <w:ind w:firstLine="562"/>
        <w:jc w:val="both"/>
      </w:pPr>
      <w:r>
        <w:t>3. Tập trung chỉ đạo quyết liệt các giải pháp chống chặt phá rừng, PCCCR tại các trọng điểm; thường xuyên kiểm tra, hướng dẫn các địa phương thực hiện công tác bảo vệ rừng, tăng cường công tác PCCCR trong mùa khô năm 2015 tại khu vực miền núi phía Bắc và Tây Nguyên;</w:t>
      </w:r>
    </w:p>
    <w:p w:rsidR="0021707D" w:rsidRPr="00B1290C" w:rsidRDefault="0021707D" w:rsidP="009C6497">
      <w:pPr>
        <w:spacing w:before="120" w:after="120" w:line="264" w:lineRule="auto"/>
        <w:ind w:firstLine="562"/>
        <w:jc w:val="both"/>
        <w:rPr>
          <w:spacing w:val="-8"/>
        </w:rPr>
      </w:pPr>
      <w:r w:rsidRPr="00B1290C">
        <w:rPr>
          <w:spacing w:val="-8"/>
        </w:rPr>
        <w:t>4. Các phòng tập trung xử lý văn bản A, B đúng thời hạn và đảm bảo chất lượng;</w:t>
      </w:r>
    </w:p>
    <w:p w:rsidR="0021707D" w:rsidRPr="007869CA" w:rsidRDefault="0021707D" w:rsidP="009C6497">
      <w:pPr>
        <w:spacing w:before="120" w:after="120" w:line="264" w:lineRule="auto"/>
        <w:ind w:firstLine="562"/>
        <w:jc w:val="both"/>
        <w:rPr>
          <w:b/>
        </w:rPr>
      </w:pPr>
      <w:r w:rsidRPr="007869CA">
        <w:rPr>
          <w:b/>
        </w:rPr>
        <w:t>B. Nhiệm vụ cụ thể</w:t>
      </w:r>
    </w:p>
    <w:p w:rsidR="0021707D" w:rsidRDefault="0021707D" w:rsidP="009C6497">
      <w:pPr>
        <w:spacing w:before="120" w:after="120" w:line="264" w:lineRule="auto"/>
        <w:ind w:firstLine="562"/>
        <w:jc w:val="both"/>
        <w:rPr>
          <w:b/>
        </w:rPr>
      </w:pPr>
      <w:r w:rsidRPr="007869CA">
        <w:rPr>
          <w:b/>
        </w:rPr>
        <w:t>1. Quản lý bảo vệ rừng</w:t>
      </w:r>
    </w:p>
    <w:p w:rsidR="0021707D" w:rsidRPr="009C6497" w:rsidRDefault="0021707D" w:rsidP="009C6497">
      <w:pPr>
        <w:spacing w:before="120" w:after="120" w:line="264" w:lineRule="auto"/>
        <w:ind w:firstLine="562"/>
        <w:jc w:val="both"/>
        <w:rPr>
          <w:spacing w:val="-2"/>
          <w:szCs w:val="28"/>
          <w:lang w:val="nb-NO"/>
        </w:rPr>
      </w:pPr>
      <w:r w:rsidRPr="009C6497">
        <w:rPr>
          <w:spacing w:val="-2"/>
          <w:szCs w:val="28"/>
          <w:lang w:val="nb-NO"/>
        </w:rPr>
        <w:t xml:space="preserve">- </w:t>
      </w:r>
      <w:r w:rsidR="00B13EE3" w:rsidRPr="009C6497">
        <w:rPr>
          <w:spacing w:val="-2"/>
          <w:szCs w:val="28"/>
          <w:lang w:val="nb-NO"/>
        </w:rPr>
        <w:t>T</w:t>
      </w:r>
      <w:r w:rsidRPr="009C6497">
        <w:rPr>
          <w:spacing w:val="-2"/>
          <w:szCs w:val="28"/>
          <w:lang w:val="nb-NO"/>
        </w:rPr>
        <w:t>riển khai công tác kiểm tra, đôn đốc, hướng dẫn các địa phương nắm tình hình cháy rừng, phá rừng, chống người thi hành công vụ; duy trì thường trực công tác phòng cháy, chữa cháy rừng, đảm bảo 24/24 giờ tại Cục Kiểm lâm; thường xuyên theo dõi, tổng hợp, báo cáo tình hình với Lãnh đạo Cục kiểm lâm,Tổng cục Lâm nghiệp, Bộ Nông nghiệp và Phát triển nông thôn để chỉ đạo kịp thời;</w:t>
      </w:r>
    </w:p>
    <w:p w:rsidR="0021707D" w:rsidRPr="006407A7" w:rsidRDefault="0021707D" w:rsidP="009C6497">
      <w:pPr>
        <w:spacing w:before="120" w:after="120" w:line="264" w:lineRule="auto"/>
        <w:ind w:firstLine="562"/>
        <w:jc w:val="both"/>
        <w:rPr>
          <w:szCs w:val="28"/>
          <w:lang w:val="nb-NO"/>
        </w:rPr>
      </w:pPr>
      <w:r w:rsidRPr="006407A7">
        <w:rPr>
          <w:szCs w:val="28"/>
          <w:lang w:val="nb-NO"/>
        </w:rPr>
        <w:t xml:space="preserve">- Tham mưu cho Bộ </w:t>
      </w:r>
      <w:r>
        <w:rPr>
          <w:szCs w:val="28"/>
          <w:lang w:val="nb-NO"/>
        </w:rPr>
        <w:t>NN</w:t>
      </w:r>
      <w:r w:rsidRPr="006407A7">
        <w:rPr>
          <w:szCs w:val="28"/>
          <w:lang w:val="nb-NO"/>
        </w:rPr>
        <w:t xml:space="preserve"> và Phát triển nông thôn có văn bản đôn đốc các địa phương tăng cường công tác </w:t>
      </w:r>
      <w:r>
        <w:rPr>
          <w:szCs w:val="28"/>
          <w:lang w:val="nb-NO"/>
        </w:rPr>
        <w:t xml:space="preserve">bảo vệ rừng, </w:t>
      </w:r>
      <w:r w:rsidRPr="006407A7">
        <w:rPr>
          <w:szCs w:val="28"/>
          <w:lang w:val="nb-NO"/>
        </w:rPr>
        <w:t>phòng cháy, chữa cháy rừ</w:t>
      </w:r>
      <w:r>
        <w:rPr>
          <w:szCs w:val="28"/>
          <w:lang w:val="nb-NO"/>
        </w:rPr>
        <w:t>ng mùa khô năm 2015;</w:t>
      </w:r>
    </w:p>
    <w:p w:rsidR="0021707D" w:rsidRDefault="0021707D" w:rsidP="009C6497">
      <w:pPr>
        <w:spacing w:before="120" w:after="120" w:line="264" w:lineRule="auto"/>
        <w:ind w:firstLine="562"/>
        <w:jc w:val="both"/>
        <w:rPr>
          <w:szCs w:val="28"/>
          <w:lang w:val="nb-NO"/>
        </w:rPr>
      </w:pPr>
      <w:r w:rsidRPr="006407A7">
        <w:rPr>
          <w:szCs w:val="28"/>
          <w:lang w:val="nb-NO"/>
        </w:rPr>
        <w:lastRenderedPageBreak/>
        <w:t>- Tiếp tục thực hiện chỉ đạo của Lãnh đạo Tổng cục Lâm nghiệp về triển khai việc kiểm tra, giám sát, nắm bắt thông tin từ cơ sở về tình hình vi phạm pháp luật trong lĩnh vực bảo vệ và phát triển rừng; tình hình thực hiện Chỉ thị 1685/CT-TTg</w:t>
      </w:r>
      <w:r>
        <w:rPr>
          <w:szCs w:val="28"/>
          <w:lang w:val="nb-NO"/>
        </w:rPr>
        <w:t>; để báo cáo, đề xuất những vấn đề lớn, nóng và nhạy cảm trong công tác bảo vệ rừng;</w:t>
      </w:r>
    </w:p>
    <w:p w:rsidR="001F1971" w:rsidRPr="006407A7" w:rsidRDefault="001F1971" w:rsidP="009C6497">
      <w:pPr>
        <w:spacing w:before="120" w:after="120" w:line="264" w:lineRule="auto"/>
        <w:ind w:firstLine="562"/>
        <w:jc w:val="both"/>
        <w:rPr>
          <w:szCs w:val="28"/>
          <w:lang w:val="nb-NO"/>
        </w:rPr>
      </w:pPr>
      <w:r>
        <w:rPr>
          <w:szCs w:val="28"/>
          <w:lang w:val="nb-NO"/>
        </w:rPr>
        <w:t>- Tổng hợp báo cáo của 02 đoàn kiểm tra tình hình quản lý bảo vệ rừng và PCCCR tại Tây Nguyên và Tây Bắc</w:t>
      </w:r>
      <w:r w:rsidR="00A46B98">
        <w:rPr>
          <w:szCs w:val="28"/>
          <w:lang w:val="nb-NO"/>
        </w:rPr>
        <w:t xml:space="preserve"> (hoàn thành trước ngày 22/01/2015)</w:t>
      </w:r>
      <w:r>
        <w:rPr>
          <w:szCs w:val="28"/>
          <w:lang w:val="nb-NO"/>
        </w:rPr>
        <w:t>;</w:t>
      </w:r>
    </w:p>
    <w:p w:rsidR="0021707D" w:rsidRDefault="0021707D" w:rsidP="009C6497">
      <w:pPr>
        <w:spacing w:before="120" w:after="120" w:line="264" w:lineRule="auto"/>
        <w:ind w:firstLine="562"/>
        <w:jc w:val="both"/>
        <w:rPr>
          <w:szCs w:val="28"/>
          <w:lang w:val="nb-NO"/>
        </w:rPr>
      </w:pPr>
      <w:r w:rsidRPr="006407A7">
        <w:rPr>
          <w:szCs w:val="28"/>
          <w:lang w:val="nb-NO"/>
        </w:rPr>
        <w:t>-  Tiếp tục triển khai Dự án “Tổng điều tra, kiểm kê rừng toàn quốc giai đoạ</w:t>
      </w:r>
      <w:r w:rsidR="001F1971">
        <w:rPr>
          <w:szCs w:val="28"/>
          <w:lang w:val="nb-NO"/>
        </w:rPr>
        <w:t xml:space="preserve">n 2013 - 2016”, </w:t>
      </w:r>
      <w:r w:rsidRPr="006407A7">
        <w:rPr>
          <w:szCs w:val="28"/>
          <w:lang w:val="nb-NO"/>
        </w:rPr>
        <w:t>thực hiện dự án tại 25 tỉnh năm 201</w:t>
      </w:r>
      <w:r>
        <w:rPr>
          <w:szCs w:val="28"/>
          <w:lang w:val="nb-NO"/>
        </w:rPr>
        <w:t>5</w:t>
      </w:r>
      <w:r w:rsidRPr="006407A7">
        <w:rPr>
          <w:szCs w:val="28"/>
          <w:lang w:val="nb-NO"/>
        </w:rPr>
        <w:t>;</w:t>
      </w:r>
    </w:p>
    <w:p w:rsidR="0021707D" w:rsidRPr="00D826D9" w:rsidRDefault="0021707D" w:rsidP="009C6497">
      <w:pPr>
        <w:spacing w:before="120" w:after="120" w:line="264" w:lineRule="auto"/>
        <w:ind w:firstLine="562"/>
        <w:jc w:val="both"/>
        <w:rPr>
          <w:szCs w:val="28"/>
          <w:lang w:val="nb-NO"/>
        </w:rPr>
      </w:pPr>
      <w:r w:rsidRPr="00D826D9">
        <w:rPr>
          <w:szCs w:val="28"/>
          <w:lang w:val="nb-NO"/>
        </w:rPr>
        <w:t xml:space="preserve"> - </w:t>
      </w:r>
      <w:r w:rsidR="00563776" w:rsidRPr="00D826D9">
        <w:rPr>
          <w:szCs w:val="28"/>
          <w:lang w:val="nb-NO"/>
        </w:rPr>
        <w:t>Hoàn thiện b</w:t>
      </w:r>
      <w:r w:rsidR="00A46B98" w:rsidRPr="00D826D9">
        <w:rPr>
          <w:szCs w:val="28"/>
          <w:lang w:val="nb-NO"/>
        </w:rPr>
        <w:t xml:space="preserve">áo cáo tiếp thu giải trình theo ý kiến chỉ đạo của Bộ trưởng </w:t>
      </w:r>
      <w:r w:rsidR="00563776" w:rsidRPr="00D826D9">
        <w:rPr>
          <w:szCs w:val="28"/>
          <w:lang w:val="nb-NO"/>
        </w:rPr>
        <w:t xml:space="preserve">về </w:t>
      </w:r>
      <w:r w:rsidR="000C4375" w:rsidRPr="00D826D9">
        <w:rPr>
          <w:szCs w:val="28"/>
          <w:lang w:val="nb-NO"/>
        </w:rPr>
        <w:t>Quyết định của Thủ tướng Chính phủ ban hành</w:t>
      </w:r>
      <w:r w:rsidR="0077047E" w:rsidRPr="00D826D9">
        <w:rPr>
          <w:szCs w:val="28"/>
          <w:lang w:val="nb-NO"/>
        </w:rPr>
        <w:t xml:space="preserve"> </w:t>
      </w:r>
      <w:r w:rsidRPr="00D826D9">
        <w:rPr>
          <w:szCs w:val="28"/>
          <w:lang w:val="nb-NO"/>
        </w:rPr>
        <w:t>Quy chế quản lý rừng</w:t>
      </w:r>
      <w:r w:rsidRPr="00D826D9">
        <w:rPr>
          <w:szCs w:val="28"/>
          <w:lang w:val="vi-VN"/>
        </w:rPr>
        <w:t xml:space="preserve"> phòng </w:t>
      </w:r>
      <w:r w:rsidRPr="00D826D9">
        <w:rPr>
          <w:szCs w:val="28"/>
          <w:lang w:val="nb-NO"/>
        </w:rPr>
        <w:t>hộ</w:t>
      </w:r>
      <w:r w:rsidR="00563776" w:rsidRPr="00D826D9">
        <w:rPr>
          <w:szCs w:val="28"/>
          <w:lang w:val="nb-NO"/>
        </w:rPr>
        <w:t xml:space="preserve"> (</w:t>
      </w:r>
      <w:r w:rsidR="00A46B98" w:rsidRPr="00D826D9">
        <w:rPr>
          <w:szCs w:val="28"/>
          <w:lang w:val="nb-NO"/>
        </w:rPr>
        <w:t>báo cáo Bộ trưởng trước ngày 23/01/2015</w:t>
      </w:r>
      <w:r w:rsidR="00563776" w:rsidRPr="00D826D9">
        <w:rPr>
          <w:szCs w:val="28"/>
          <w:lang w:val="nb-NO"/>
        </w:rPr>
        <w:t>)</w:t>
      </w:r>
      <w:r w:rsidR="00A46B98" w:rsidRPr="00D826D9">
        <w:rPr>
          <w:szCs w:val="28"/>
          <w:lang w:val="nb-NO"/>
        </w:rPr>
        <w:t xml:space="preserve">; </w:t>
      </w:r>
      <w:r w:rsidR="0077047E" w:rsidRPr="00D826D9">
        <w:rPr>
          <w:szCs w:val="28"/>
          <w:lang w:val="nb-NO"/>
        </w:rPr>
        <w:t>T</w:t>
      </w:r>
      <w:r w:rsidRPr="00D826D9">
        <w:rPr>
          <w:szCs w:val="28"/>
          <w:lang w:val="nb-NO"/>
        </w:rPr>
        <w:t xml:space="preserve">ham mưu cho Bộ Nông nghiệp và Phát triển nông thôn trình Thủ tướng Chính phủ </w:t>
      </w:r>
      <w:r w:rsidR="00A46B98" w:rsidRPr="00D826D9">
        <w:rPr>
          <w:szCs w:val="28"/>
          <w:lang w:val="nb-NO"/>
        </w:rPr>
        <w:t>trước tháng 3/2015</w:t>
      </w:r>
      <w:r w:rsidRPr="00D826D9">
        <w:rPr>
          <w:szCs w:val="28"/>
          <w:lang w:val="nb-NO"/>
        </w:rPr>
        <w:t>;</w:t>
      </w:r>
    </w:p>
    <w:p w:rsidR="0021707D" w:rsidRPr="006407A7" w:rsidRDefault="0021707D" w:rsidP="009C6497">
      <w:pPr>
        <w:spacing w:before="120" w:after="120" w:line="264" w:lineRule="auto"/>
        <w:ind w:firstLine="562"/>
        <w:jc w:val="both"/>
        <w:rPr>
          <w:szCs w:val="28"/>
          <w:lang w:val="nb-NO"/>
        </w:rPr>
      </w:pPr>
      <w:r>
        <w:rPr>
          <w:lang w:val="nb-NO"/>
        </w:rPr>
        <w:t xml:space="preserve">- Xây dựng kế hoạch, đề cương, tờ trình, </w:t>
      </w:r>
      <w:r w:rsidR="00D826D9">
        <w:rPr>
          <w:lang w:val="nb-NO"/>
        </w:rPr>
        <w:t xml:space="preserve">đôn đốc các đơn vị báo cáo danh sách </w:t>
      </w:r>
      <w:r w:rsidR="00F3204D">
        <w:rPr>
          <w:lang w:val="nb-NO"/>
        </w:rPr>
        <w:t xml:space="preserve">các </w:t>
      </w:r>
      <w:r w:rsidR="00D826D9">
        <w:rPr>
          <w:lang w:val="nb-NO"/>
        </w:rPr>
        <w:t xml:space="preserve">thành viên tham gia Ban soạn thảo, </w:t>
      </w:r>
      <w:r w:rsidR="00F3204D">
        <w:rPr>
          <w:lang w:val="nb-NO"/>
        </w:rPr>
        <w:t>T</w:t>
      </w:r>
      <w:r w:rsidR="00D826D9">
        <w:rPr>
          <w:lang w:val="nb-NO"/>
        </w:rPr>
        <w:t>ổ biên tập</w:t>
      </w:r>
      <w:r w:rsidR="00F3204D">
        <w:rPr>
          <w:lang w:val="nb-NO"/>
        </w:rPr>
        <w:t xml:space="preserve"> về việc</w:t>
      </w:r>
      <w:r>
        <w:rPr>
          <w:lang w:val="nb-NO"/>
        </w:rPr>
        <w:t xml:space="preserve"> dự thảo Nghị định sửa đổi, bổ sung một số điều của Nghị định 135/NĐ-CP</w:t>
      </w:r>
      <w:r w:rsidR="00D826D9">
        <w:rPr>
          <w:lang w:val="nb-NO"/>
        </w:rPr>
        <w:t xml:space="preserve"> (hoàn thành trước ngày 30/01/2015</w:t>
      </w:r>
      <w:r>
        <w:rPr>
          <w:lang w:val="nb-NO"/>
        </w:rPr>
        <w:t>);</w:t>
      </w:r>
    </w:p>
    <w:p w:rsidR="0021707D" w:rsidRPr="00393CC6" w:rsidRDefault="0021707D" w:rsidP="009C6497">
      <w:pPr>
        <w:spacing w:before="120" w:after="120" w:line="264" w:lineRule="auto"/>
        <w:ind w:firstLine="562"/>
        <w:jc w:val="both"/>
      </w:pPr>
      <w:r>
        <w:t>- Triển khai xây dựng các văn bản quy phạm pháp luật và các chương trình, Đề án được duyệt theo kế hoạch năm 201</w:t>
      </w:r>
      <w:r w:rsidR="001F1971">
        <w:t>5</w:t>
      </w:r>
      <w:r>
        <w:t>.</w:t>
      </w:r>
    </w:p>
    <w:p w:rsidR="0021707D" w:rsidRDefault="0021707D" w:rsidP="009C6497">
      <w:pPr>
        <w:spacing w:before="120" w:after="120" w:line="264" w:lineRule="auto"/>
        <w:ind w:firstLine="562"/>
        <w:jc w:val="both"/>
        <w:rPr>
          <w:b/>
        </w:rPr>
      </w:pPr>
      <w:r w:rsidRPr="007869CA">
        <w:rPr>
          <w:b/>
        </w:rPr>
        <w:t>2. Thanh tra pháp chế</w:t>
      </w:r>
    </w:p>
    <w:p w:rsidR="001F1971" w:rsidRDefault="001F1971" w:rsidP="009C6497">
      <w:pPr>
        <w:spacing w:before="120" w:after="120" w:line="264" w:lineRule="auto"/>
        <w:ind w:firstLine="562"/>
        <w:jc w:val="both"/>
        <w:rPr>
          <w:szCs w:val="28"/>
          <w:lang w:val="pt-BR"/>
        </w:rPr>
      </w:pPr>
      <w:r w:rsidRPr="006407A7">
        <w:rPr>
          <w:szCs w:val="28"/>
          <w:lang w:val="pt-BR"/>
        </w:rPr>
        <w:t xml:space="preserve">- </w:t>
      </w:r>
      <w:r>
        <w:rPr>
          <w:szCs w:val="28"/>
          <w:lang w:val="pt-BR"/>
        </w:rPr>
        <w:t>Tậ</w:t>
      </w:r>
      <w:r w:rsidR="00D826D9">
        <w:rPr>
          <w:szCs w:val="28"/>
          <w:lang w:val="pt-BR"/>
        </w:rPr>
        <w:t xml:space="preserve">p trung hoàn thành </w:t>
      </w:r>
      <w:r>
        <w:t xml:space="preserve">Thông tư thay thế Quyết định số 44/2006/QĐ-BNN ngày 1/6/2006 của Bộ Nông nghiệp và PTNT ban hành quy chế </w:t>
      </w:r>
      <w:r w:rsidR="00076E02">
        <w:t xml:space="preserve">về </w:t>
      </w:r>
      <w:r>
        <w:t xml:space="preserve">quản lý búa bài cây, búa kiểm lâm; </w:t>
      </w:r>
      <w:r w:rsidRPr="006407A7">
        <w:rPr>
          <w:szCs w:val="28"/>
          <w:lang w:val="pt-BR"/>
        </w:rPr>
        <w:t>Nghiên cứu sản xuất tem dán thay thế búa Kiể</w:t>
      </w:r>
      <w:r>
        <w:rPr>
          <w:szCs w:val="28"/>
          <w:lang w:val="pt-BR"/>
        </w:rPr>
        <w:t>m lâm;</w:t>
      </w:r>
    </w:p>
    <w:p w:rsidR="001F1971" w:rsidRDefault="001F1971" w:rsidP="009C6497">
      <w:pPr>
        <w:spacing w:before="120" w:after="120" w:line="264" w:lineRule="auto"/>
        <w:ind w:firstLine="562"/>
        <w:jc w:val="both"/>
        <w:rPr>
          <w:szCs w:val="28"/>
          <w:lang w:val="pt-BR"/>
        </w:rPr>
      </w:pPr>
      <w:r>
        <w:rPr>
          <w:szCs w:val="28"/>
          <w:lang w:val="pt-BR"/>
        </w:rPr>
        <w:t>- Xây dựng quy chế phối hợp với Cục đường sắt kiểm tra, kiểm soát lâm sản trên tuyến đường sắt</w:t>
      </w:r>
      <w:r w:rsidR="00D826D9">
        <w:rPr>
          <w:szCs w:val="28"/>
          <w:lang w:val="pt-BR"/>
        </w:rPr>
        <w:t xml:space="preserve"> (hoàn thành trước ngày 30/2/2015)</w:t>
      </w:r>
      <w:r>
        <w:rPr>
          <w:szCs w:val="28"/>
          <w:lang w:val="pt-BR"/>
        </w:rPr>
        <w:t>;</w:t>
      </w:r>
    </w:p>
    <w:p w:rsidR="0021707D" w:rsidRPr="006407A7" w:rsidRDefault="0021707D" w:rsidP="009C6497">
      <w:pPr>
        <w:spacing w:before="120" w:after="120" w:line="264" w:lineRule="auto"/>
        <w:ind w:firstLine="562"/>
        <w:jc w:val="both"/>
        <w:rPr>
          <w:szCs w:val="28"/>
          <w:lang w:val="pt-BR"/>
        </w:rPr>
      </w:pPr>
      <w:r w:rsidRPr="006407A7">
        <w:rPr>
          <w:szCs w:val="28"/>
          <w:lang w:val="pt-BR"/>
        </w:rPr>
        <w:t>-  Tiếp tục hoàn thiện hệ thống đảm bảo tính hợp pháp của gỗ ở Việt Nam (TLAS) theo chỉ đạo của lãnh đạo Cụ</w:t>
      </w:r>
      <w:r>
        <w:rPr>
          <w:szCs w:val="28"/>
          <w:lang w:val="pt-BR"/>
        </w:rPr>
        <w:t>c;</w:t>
      </w:r>
    </w:p>
    <w:p w:rsidR="001F1971" w:rsidRPr="006407A7" w:rsidRDefault="001F1971" w:rsidP="009C6497">
      <w:pPr>
        <w:spacing w:before="120" w:after="120" w:line="264" w:lineRule="auto"/>
        <w:ind w:firstLine="562"/>
        <w:jc w:val="both"/>
        <w:rPr>
          <w:szCs w:val="28"/>
          <w:lang w:val="pt-BR"/>
        </w:rPr>
      </w:pPr>
      <w:r>
        <w:rPr>
          <w:szCs w:val="28"/>
          <w:lang w:val="pt-BR"/>
        </w:rPr>
        <w:t>- T</w:t>
      </w:r>
      <w:r w:rsidRPr="006407A7">
        <w:rPr>
          <w:szCs w:val="28"/>
          <w:lang w:val="pt-BR"/>
        </w:rPr>
        <w:t>ham gia với Thanh tra Bộ  xây dựng thông tư Ban hành mẫu ấn chỉ</w:t>
      </w:r>
      <w:r>
        <w:rPr>
          <w:szCs w:val="28"/>
          <w:lang w:val="pt-BR"/>
        </w:rPr>
        <w:t>;</w:t>
      </w:r>
    </w:p>
    <w:p w:rsidR="0021707D" w:rsidRPr="006407A7" w:rsidRDefault="0021707D" w:rsidP="009C6497">
      <w:pPr>
        <w:spacing w:before="120" w:after="120" w:line="264" w:lineRule="auto"/>
        <w:ind w:firstLine="562"/>
        <w:jc w:val="both"/>
        <w:rPr>
          <w:b/>
          <w:szCs w:val="28"/>
          <w:lang w:val="es-ES"/>
        </w:rPr>
      </w:pPr>
      <w:r w:rsidRPr="006407A7">
        <w:rPr>
          <w:szCs w:val="28"/>
          <w:lang w:val="pt-BR"/>
        </w:rPr>
        <w:t xml:space="preserve">- </w:t>
      </w:r>
      <w:r w:rsidRPr="006407A7">
        <w:rPr>
          <w:color w:val="000000"/>
          <w:szCs w:val="28"/>
          <w:lang w:val="nb-NO"/>
        </w:rPr>
        <w:t xml:space="preserve"> </w:t>
      </w:r>
      <w:r w:rsidR="001F1971">
        <w:rPr>
          <w:color w:val="000000"/>
          <w:szCs w:val="28"/>
          <w:lang w:val="nb-NO"/>
        </w:rPr>
        <w:t>T</w:t>
      </w:r>
      <w:r w:rsidRPr="006407A7">
        <w:rPr>
          <w:color w:val="000000"/>
          <w:szCs w:val="28"/>
          <w:lang w:val="nb-NO"/>
        </w:rPr>
        <w:t>iếp tục phối hợp với Vụ Pháp chế Thanh tra hoàn thiện Dự thảo của Chính phủ về sửa đổi</w:t>
      </w:r>
      <w:r>
        <w:rPr>
          <w:color w:val="000000"/>
          <w:szCs w:val="28"/>
          <w:lang w:val="nb-NO"/>
        </w:rPr>
        <w:t>,</w:t>
      </w:r>
      <w:r w:rsidRPr="006407A7">
        <w:rPr>
          <w:color w:val="000000"/>
          <w:szCs w:val="28"/>
          <w:lang w:val="nb-NO"/>
        </w:rPr>
        <w:t xml:space="preserve"> bổ sung một số điều Nghị định 157/NĐ-CP ngày 11/11/2013 của Chính phủ</w:t>
      </w:r>
      <w:r>
        <w:rPr>
          <w:color w:val="000000"/>
          <w:szCs w:val="28"/>
          <w:lang w:val="nb-NO"/>
        </w:rPr>
        <w:t>;</w:t>
      </w:r>
    </w:p>
    <w:p w:rsidR="0021707D" w:rsidRDefault="0021707D" w:rsidP="009C6497">
      <w:pPr>
        <w:spacing w:before="120" w:after="120" w:line="264" w:lineRule="auto"/>
        <w:ind w:firstLine="562"/>
        <w:jc w:val="both"/>
        <w:rPr>
          <w:b/>
        </w:rPr>
      </w:pPr>
      <w:r w:rsidRPr="007869CA">
        <w:rPr>
          <w:b/>
        </w:rPr>
        <w:t>3. Tuyên truyền và xây dựng lực lượng</w:t>
      </w:r>
    </w:p>
    <w:p w:rsidR="0021707D" w:rsidRDefault="0021707D" w:rsidP="009C6497">
      <w:pPr>
        <w:spacing w:before="120" w:after="120" w:line="264" w:lineRule="auto"/>
        <w:ind w:firstLine="562"/>
        <w:jc w:val="both"/>
        <w:rPr>
          <w:color w:val="000000"/>
          <w:szCs w:val="28"/>
          <w:lang w:val="nb-NO"/>
        </w:rPr>
      </w:pPr>
      <w:r w:rsidRPr="006407A7">
        <w:rPr>
          <w:szCs w:val="28"/>
        </w:rPr>
        <w:t xml:space="preserve">- </w:t>
      </w:r>
      <w:r w:rsidR="000C4375">
        <w:rPr>
          <w:szCs w:val="28"/>
        </w:rPr>
        <w:t xml:space="preserve">Tập trung hoàn hiện </w:t>
      </w:r>
      <w:r w:rsidR="00D826D9">
        <w:rPr>
          <w:szCs w:val="28"/>
        </w:rPr>
        <w:t>Quyết định của Thủ tướng Chính phủ</w:t>
      </w:r>
      <w:r>
        <w:rPr>
          <w:szCs w:val="28"/>
        </w:rPr>
        <w:t xml:space="preserve"> </w:t>
      </w:r>
      <w:r w:rsidRPr="006407A7">
        <w:rPr>
          <w:color w:val="000000"/>
          <w:szCs w:val="28"/>
          <w:lang w:val="nb-NO"/>
        </w:rPr>
        <w:t>quy định về tổ chức lực lượ</w:t>
      </w:r>
      <w:r w:rsidR="000C4375">
        <w:rPr>
          <w:color w:val="000000"/>
          <w:szCs w:val="28"/>
          <w:lang w:val="nb-NO"/>
        </w:rPr>
        <w:t>ng;</w:t>
      </w:r>
      <w:r w:rsidRPr="006407A7">
        <w:rPr>
          <w:color w:val="000000"/>
          <w:szCs w:val="28"/>
          <w:lang w:val="nb-NO"/>
        </w:rPr>
        <w:t xml:space="preserve"> quyền hạn</w:t>
      </w:r>
      <w:r w:rsidR="000C4375">
        <w:rPr>
          <w:color w:val="000000"/>
          <w:szCs w:val="28"/>
          <w:lang w:val="nb-NO"/>
        </w:rPr>
        <w:t>,</w:t>
      </w:r>
      <w:r w:rsidRPr="006407A7">
        <w:rPr>
          <w:color w:val="000000"/>
          <w:szCs w:val="28"/>
          <w:lang w:val="nb-NO"/>
        </w:rPr>
        <w:t xml:space="preserve"> trách nhiệ</w:t>
      </w:r>
      <w:r w:rsidR="000C4375">
        <w:rPr>
          <w:color w:val="000000"/>
          <w:szCs w:val="28"/>
          <w:lang w:val="nb-NO"/>
        </w:rPr>
        <w:t>m;</w:t>
      </w:r>
      <w:r w:rsidRPr="006407A7">
        <w:rPr>
          <w:color w:val="000000"/>
          <w:szCs w:val="28"/>
          <w:lang w:val="nb-NO"/>
        </w:rPr>
        <w:t xml:space="preserve"> trang thiết bị</w:t>
      </w:r>
      <w:r>
        <w:rPr>
          <w:color w:val="000000"/>
          <w:szCs w:val="28"/>
          <w:lang w:val="nb-NO"/>
        </w:rPr>
        <w:t>,</w:t>
      </w:r>
      <w:r w:rsidRPr="006407A7">
        <w:rPr>
          <w:color w:val="000000"/>
          <w:szCs w:val="28"/>
          <w:lang w:val="nb-NO"/>
        </w:rPr>
        <w:t xml:space="preserve"> đào tạo, huấn luyện chuyên môn nghiệp vụ cho lực lượng bảo vệ rừng chuyên trách của chủ rừng</w:t>
      </w:r>
      <w:r w:rsidR="00076E02">
        <w:rPr>
          <w:color w:val="000000"/>
          <w:szCs w:val="28"/>
          <w:lang w:val="nb-NO"/>
        </w:rPr>
        <w:t xml:space="preserve"> (</w:t>
      </w:r>
      <w:r w:rsidR="00D826D9">
        <w:rPr>
          <w:color w:val="000000"/>
          <w:szCs w:val="28"/>
          <w:lang w:val="nb-NO"/>
        </w:rPr>
        <w:t>hoàn thành trước tháng 9/2015</w:t>
      </w:r>
      <w:r w:rsidR="00076E02">
        <w:rPr>
          <w:color w:val="000000"/>
          <w:szCs w:val="28"/>
          <w:lang w:val="nb-NO"/>
        </w:rPr>
        <w:t>);</w:t>
      </w:r>
    </w:p>
    <w:p w:rsidR="00076E02" w:rsidRPr="009C6497" w:rsidRDefault="00076E02" w:rsidP="009C6497">
      <w:pPr>
        <w:spacing w:before="120" w:after="120" w:line="264" w:lineRule="auto"/>
        <w:ind w:firstLine="562"/>
        <w:jc w:val="both"/>
        <w:rPr>
          <w:color w:val="000000"/>
          <w:szCs w:val="28"/>
          <w:lang w:val="nb-NO"/>
        </w:rPr>
      </w:pPr>
      <w:r w:rsidRPr="009C6497">
        <w:rPr>
          <w:color w:val="000000"/>
          <w:szCs w:val="28"/>
          <w:lang w:val="nb-NO"/>
        </w:rPr>
        <w:lastRenderedPageBreak/>
        <w:t xml:space="preserve">- </w:t>
      </w:r>
      <w:r w:rsidR="00831AE4" w:rsidRPr="009C6497">
        <w:rPr>
          <w:color w:val="000000"/>
          <w:szCs w:val="28"/>
          <w:lang w:val="nb-NO"/>
        </w:rPr>
        <w:t>Chuẩn bị các điều kiện cần thiết để dự thảo</w:t>
      </w:r>
      <w:r w:rsidRPr="009C6497">
        <w:rPr>
          <w:color w:val="000000"/>
          <w:szCs w:val="28"/>
          <w:lang w:val="nb-NO"/>
        </w:rPr>
        <w:t xml:space="preserve"> Nghị định thay thế Nghị định số 119/2006/NĐ-CP ngày 16/10/2006 của Chính phủ về tổ chức và hoạt động của Kiểm lâm</w:t>
      </w:r>
      <w:r w:rsidR="00225FD2" w:rsidRPr="009C6497">
        <w:rPr>
          <w:color w:val="000000"/>
          <w:szCs w:val="28"/>
          <w:lang w:val="nb-NO"/>
        </w:rPr>
        <w:t>;</w:t>
      </w:r>
    </w:p>
    <w:p w:rsidR="00225FD2" w:rsidRPr="006407A7" w:rsidRDefault="00225FD2" w:rsidP="009C6497">
      <w:pPr>
        <w:spacing w:before="120" w:after="120" w:line="264" w:lineRule="auto"/>
        <w:ind w:firstLine="562"/>
        <w:jc w:val="both"/>
        <w:rPr>
          <w:szCs w:val="28"/>
        </w:rPr>
      </w:pPr>
      <w:r>
        <w:rPr>
          <w:color w:val="000000"/>
          <w:szCs w:val="28"/>
          <w:lang w:val="nb-NO"/>
        </w:rPr>
        <w:t>- Dự án đào tạo, kiểm tra, đánh giá Hạt trưởng Kiểm lâm.</w:t>
      </w:r>
    </w:p>
    <w:p w:rsidR="0021707D" w:rsidRDefault="0021707D" w:rsidP="009C6497">
      <w:pPr>
        <w:spacing w:before="120" w:after="120" w:line="264" w:lineRule="auto"/>
        <w:ind w:firstLine="562"/>
        <w:jc w:val="both"/>
        <w:rPr>
          <w:b/>
        </w:rPr>
      </w:pPr>
      <w:r w:rsidRPr="007869CA">
        <w:rPr>
          <w:b/>
        </w:rPr>
        <w:t>4. Đội kiểm lâm đặc nhiệm</w:t>
      </w:r>
    </w:p>
    <w:p w:rsidR="0021707D" w:rsidRDefault="0021707D" w:rsidP="009C6497">
      <w:pPr>
        <w:spacing w:before="120" w:after="120" w:line="264" w:lineRule="auto"/>
        <w:ind w:firstLine="562"/>
        <w:jc w:val="both"/>
      </w:pPr>
      <w:r>
        <w:t>- Thu thập thông tin và tổ chức kiểm tra các tụ điểm khai thác, cất giữ, mua bán, vận chuyển lâm sản trái pháp luật tại</w:t>
      </w:r>
      <w:r w:rsidR="00831AE4">
        <w:t xml:space="preserve"> Vĩnh Phúc và</w:t>
      </w:r>
      <w:r>
        <w:t xml:space="preserve"> một số tỉnh phía;</w:t>
      </w:r>
    </w:p>
    <w:p w:rsidR="00D826D9" w:rsidRDefault="00D826D9" w:rsidP="009C6497">
      <w:pPr>
        <w:spacing w:before="120" w:after="120" w:line="264" w:lineRule="auto"/>
        <w:ind w:firstLine="562"/>
        <w:jc w:val="both"/>
      </w:pPr>
      <w:r>
        <w:t xml:space="preserve">- Chủ trì, phối hợp với Văn phòng, </w:t>
      </w:r>
      <w:r w:rsidR="001C34BA">
        <w:t>P</w:t>
      </w:r>
      <w:r>
        <w:t>hòng Điều tra và xử lý vi phạm về lâm nghiệp</w:t>
      </w:r>
      <w:r w:rsidR="001C34BA">
        <w:t xml:space="preserve"> và</w:t>
      </w:r>
      <w:r>
        <w:t xml:space="preserve"> Chi cục kiểm lâm vùng IV triển khai phương án kiện toàn, củng cố, nâng cao hiệu quả hoạt động của Đội Kiểm lâm đặc nhiệm (hoàn thành trước 1</w:t>
      </w:r>
      <w:r w:rsidR="00F3204D">
        <w:t>0</w:t>
      </w:r>
      <w:r>
        <w:t>/02/2015</w:t>
      </w:r>
      <w:r w:rsidR="001C34BA">
        <w:t>).</w:t>
      </w:r>
    </w:p>
    <w:p w:rsidR="0021707D" w:rsidRDefault="0021707D" w:rsidP="009C6497">
      <w:pPr>
        <w:spacing w:before="120" w:after="120" w:line="264" w:lineRule="auto"/>
        <w:ind w:firstLine="562"/>
        <w:jc w:val="both"/>
        <w:rPr>
          <w:b/>
        </w:rPr>
      </w:pPr>
      <w:r w:rsidRPr="007869CA">
        <w:rPr>
          <w:b/>
        </w:rPr>
        <w:t>5. Văn phòng</w:t>
      </w:r>
    </w:p>
    <w:p w:rsidR="0021707D" w:rsidRPr="006407A7" w:rsidRDefault="0021707D" w:rsidP="009C6497">
      <w:pPr>
        <w:pStyle w:val="BodyTextIndent"/>
        <w:spacing w:before="120" w:after="120" w:line="264" w:lineRule="auto"/>
        <w:ind w:firstLine="562"/>
        <w:jc w:val="both"/>
        <w:rPr>
          <w:szCs w:val="28"/>
        </w:rPr>
      </w:pPr>
      <w:r w:rsidRPr="006407A7">
        <w:rPr>
          <w:b/>
          <w:szCs w:val="28"/>
        </w:rPr>
        <w:t xml:space="preserve">- </w:t>
      </w:r>
      <w:r w:rsidRPr="006407A7">
        <w:rPr>
          <w:szCs w:val="28"/>
        </w:rPr>
        <w:t>Thực hiện công tác chuyên môn của Văn phòng;</w:t>
      </w:r>
    </w:p>
    <w:p w:rsidR="00861FAD" w:rsidRDefault="0021707D" w:rsidP="009C6497">
      <w:pPr>
        <w:pStyle w:val="BodyTextIndent"/>
        <w:spacing w:before="120" w:after="120" w:line="264" w:lineRule="auto"/>
        <w:ind w:firstLine="562"/>
        <w:jc w:val="both"/>
        <w:rPr>
          <w:spacing w:val="-4"/>
          <w:szCs w:val="28"/>
          <w:lang w:val="nb-NO"/>
        </w:rPr>
      </w:pPr>
      <w:r w:rsidRPr="0014699E">
        <w:rPr>
          <w:spacing w:val="-4"/>
          <w:szCs w:val="28"/>
        </w:rPr>
        <w:t xml:space="preserve">- </w:t>
      </w:r>
      <w:r w:rsidR="00861FAD">
        <w:rPr>
          <w:spacing w:val="-4"/>
          <w:szCs w:val="28"/>
          <w:lang w:val="nb-NO"/>
        </w:rPr>
        <w:t>Chuẩn bị phương án nhân sự và điều kiện cần thiết để hình thành bộ khung của Chi cục Kiểm lâm vùng IV</w:t>
      </w:r>
      <w:r w:rsidR="001C34BA">
        <w:rPr>
          <w:spacing w:val="-4"/>
          <w:szCs w:val="28"/>
          <w:lang w:val="nb-NO"/>
        </w:rPr>
        <w:t xml:space="preserve"> (hoàn thành trước ngày 30/01/2015)</w:t>
      </w:r>
      <w:r w:rsidRPr="0014699E">
        <w:rPr>
          <w:spacing w:val="-4"/>
          <w:szCs w:val="28"/>
          <w:lang w:val="nb-NO"/>
        </w:rPr>
        <w:t>;</w:t>
      </w:r>
    </w:p>
    <w:p w:rsidR="00861FAD" w:rsidRDefault="00861FAD" w:rsidP="009C6497">
      <w:pPr>
        <w:pStyle w:val="BodyTextIndent"/>
        <w:spacing w:before="120" w:after="120" w:line="264" w:lineRule="auto"/>
        <w:ind w:firstLine="562"/>
        <w:jc w:val="both"/>
        <w:rPr>
          <w:spacing w:val="-4"/>
          <w:szCs w:val="28"/>
          <w:lang w:val="nb-NO"/>
        </w:rPr>
      </w:pPr>
      <w:r>
        <w:rPr>
          <w:spacing w:val="-4"/>
          <w:szCs w:val="28"/>
          <w:lang w:val="nb-NO"/>
        </w:rPr>
        <w:t>- Hoàn thành Quyết định chức năng, nhiệm vụ của các phòng, đội thuộc Cục</w:t>
      </w:r>
      <w:r w:rsidR="001C34BA">
        <w:rPr>
          <w:spacing w:val="-4"/>
          <w:szCs w:val="28"/>
          <w:lang w:val="nb-NO"/>
        </w:rPr>
        <w:t xml:space="preserve"> (hoàn thành trước ngày 24/01/2015)</w:t>
      </w:r>
      <w:r>
        <w:rPr>
          <w:spacing w:val="-4"/>
          <w:szCs w:val="28"/>
          <w:lang w:val="nb-NO"/>
        </w:rPr>
        <w:t>;</w:t>
      </w:r>
    </w:p>
    <w:p w:rsidR="0021707D" w:rsidRPr="0014699E" w:rsidRDefault="00861FAD" w:rsidP="009C6497">
      <w:pPr>
        <w:pStyle w:val="BodyTextIndent"/>
        <w:spacing w:before="120" w:after="120" w:line="264" w:lineRule="auto"/>
        <w:ind w:firstLine="562"/>
        <w:jc w:val="both"/>
        <w:rPr>
          <w:spacing w:val="-4"/>
          <w:szCs w:val="28"/>
          <w:lang w:val="nb-NO"/>
        </w:rPr>
      </w:pPr>
      <w:r>
        <w:rPr>
          <w:spacing w:val="-4"/>
          <w:szCs w:val="28"/>
          <w:lang w:val="nb-NO"/>
        </w:rPr>
        <w:t>- Xây dựng thống nhất chức năng, nhiệm vụ của các phòng, đội thuộc Chi cục Kiểm lâm các vùng</w:t>
      </w:r>
      <w:r w:rsidR="0021707D" w:rsidRPr="0014699E">
        <w:rPr>
          <w:spacing w:val="-4"/>
          <w:szCs w:val="28"/>
          <w:lang w:val="nb-NO"/>
        </w:rPr>
        <w:t xml:space="preserve"> </w:t>
      </w:r>
      <w:r>
        <w:rPr>
          <w:spacing w:val="-4"/>
          <w:szCs w:val="28"/>
          <w:lang w:val="nb-NO"/>
        </w:rPr>
        <w:t>trực thuộc Cục</w:t>
      </w:r>
      <w:r w:rsidR="001C34BA">
        <w:rPr>
          <w:spacing w:val="-4"/>
          <w:szCs w:val="28"/>
          <w:lang w:val="nb-NO"/>
        </w:rPr>
        <w:t xml:space="preserve"> (hoàn thành trước ngày </w:t>
      </w:r>
      <w:r w:rsidR="00F3204D">
        <w:rPr>
          <w:spacing w:val="-4"/>
          <w:szCs w:val="28"/>
          <w:lang w:val="nb-NO"/>
        </w:rPr>
        <w:t>30</w:t>
      </w:r>
      <w:r w:rsidR="001C34BA">
        <w:rPr>
          <w:spacing w:val="-4"/>
          <w:szCs w:val="28"/>
          <w:lang w:val="nb-NO"/>
        </w:rPr>
        <w:t>/01/2015)</w:t>
      </w:r>
      <w:r>
        <w:rPr>
          <w:spacing w:val="-4"/>
          <w:szCs w:val="28"/>
          <w:lang w:val="nb-NO"/>
        </w:rPr>
        <w:t>;</w:t>
      </w:r>
    </w:p>
    <w:p w:rsidR="0021707D" w:rsidRPr="006407A7" w:rsidRDefault="0021707D" w:rsidP="009C6497">
      <w:pPr>
        <w:pStyle w:val="BodyTextIndent"/>
        <w:spacing w:before="120" w:after="120" w:line="264" w:lineRule="auto"/>
        <w:ind w:firstLine="562"/>
        <w:jc w:val="both"/>
        <w:rPr>
          <w:szCs w:val="28"/>
          <w:lang w:val="nb-NO"/>
        </w:rPr>
      </w:pPr>
      <w:r w:rsidRPr="006407A7">
        <w:rPr>
          <w:szCs w:val="28"/>
          <w:lang w:val="nb-NO"/>
        </w:rPr>
        <w:t xml:space="preserve">- </w:t>
      </w:r>
      <w:r w:rsidR="006B1E78">
        <w:rPr>
          <w:szCs w:val="28"/>
          <w:lang w:val="nb-NO"/>
        </w:rPr>
        <w:t>Rà soát, s</w:t>
      </w:r>
      <w:r w:rsidRPr="006407A7">
        <w:rPr>
          <w:szCs w:val="28"/>
          <w:lang w:val="nb-NO"/>
        </w:rPr>
        <w:t>ửa đổi, bổ sung</w:t>
      </w:r>
      <w:r w:rsidR="006B1E78">
        <w:rPr>
          <w:szCs w:val="28"/>
          <w:lang w:val="nb-NO"/>
        </w:rPr>
        <w:t xml:space="preserve"> các</w:t>
      </w:r>
      <w:r w:rsidRPr="006407A7">
        <w:rPr>
          <w:szCs w:val="28"/>
          <w:lang w:val="nb-NO"/>
        </w:rPr>
        <w:t xml:space="preserve"> thể chế quản lý của Cục gồm: QC làm việc, QC dân chủ, QC quản lý tài sản, QC chi tiêu nội bộ,...</w:t>
      </w:r>
      <w:r w:rsidR="001C34BA">
        <w:rPr>
          <w:spacing w:val="-4"/>
          <w:szCs w:val="28"/>
          <w:lang w:val="nb-NO"/>
        </w:rPr>
        <w:t>(hoàn thành trước ngày 1</w:t>
      </w:r>
      <w:r w:rsidR="00F3204D">
        <w:rPr>
          <w:spacing w:val="-4"/>
          <w:szCs w:val="28"/>
          <w:lang w:val="nb-NO"/>
        </w:rPr>
        <w:t>0</w:t>
      </w:r>
      <w:r w:rsidR="001C34BA">
        <w:rPr>
          <w:spacing w:val="-4"/>
          <w:szCs w:val="28"/>
          <w:lang w:val="nb-NO"/>
        </w:rPr>
        <w:t>/2/2015);</w:t>
      </w:r>
    </w:p>
    <w:p w:rsidR="0021707D" w:rsidRDefault="0021707D" w:rsidP="009C6497">
      <w:pPr>
        <w:spacing w:before="120" w:after="120" w:line="264" w:lineRule="auto"/>
        <w:ind w:firstLine="562"/>
        <w:jc w:val="both"/>
        <w:rPr>
          <w:b/>
        </w:rPr>
      </w:pPr>
      <w:r>
        <w:rPr>
          <w:b/>
        </w:rPr>
        <w:t>6</w:t>
      </w:r>
      <w:r w:rsidRPr="007869CA">
        <w:rPr>
          <w:b/>
        </w:rPr>
        <w:t xml:space="preserve">. Các </w:t>
      </w:r>
      <w:r w:rsidR="00861FAD">
        <w:rPr>
          <w:b/>
        </w:rPr>
        <w:t xml:space="preserve">Chi cục </w:t>
      </w:r>
      <w:r w:rsidRPr="007869CA">
        <w:rPr>
          <w:b/>
        </w:rPr>
        <w:t>Kiểm lâm vùng</w:t>
      </w:r>
    </w:p>
    <w:p w:rsidR="00861FAD" w:rsidRDefault="0021707D" w:rsidP="009C6497">
      <w:pPr>
        <w:spacing w:before="120" w:after="120" w:line="264" w:lineRule="auto"/>
        <w:ind w:firstLine="562"/>
        <w:jc w:val="both"/>
        <w:rPr>
          <w:color w:val="000000"/>
          <w:szCs w:val="28"/>
        </w:rPr>
      </w:pPr>
      <w:r>
        <w:rPr>
          <w:szCs w:val="28"/>
        </w:rPr>
        <w:t xml:space="preserve">- </w:t>
      </w:r>
      <w:r w:rsidRPr="006407A7">
        <w:rPr>
          <w:szCs w:val="28"/>
        </w:rPr>
        <w:t xml:space="preserve">Dự báo, cảnh báo sớm nguy cơ cháy rừng cho các địa phương trên địa bàn thuộc đơn vị quản lý. Tổ chức thường trực BVR, PCCCR, </w:t>
      </w:r>
      <w:r w:rsidRPr="006407A7">
        <w:rPr>
          <w:color w:val="000000"/>
          <w:szCs w:val="28"/>
        </w:rPr>
        <w:t xml:space="preserve">sẵn sàng lực lượng và phương tiện, máy móc, thiết bị hỗ trợ, tham gia PCCCR mùa khô 2015 trong khu vực. </w:t>
      </w:r>
      <w:r w:rsidR="00861FAD">
        <w:rPr>
          <w:color w:val="000000"/>
          <w:szCs w:val="28"/>
        </w:rPr>
        <w:t>Cuối  mỗi tuần các Chi cục Kiểm lâm vùng báo cáo danh sách thường trực cháy rừng tại đơn vị về Cục Kiểm lâm;</w:t>
      </w:r>
    </w:p>
    <w:p w:rsidR="0021707D" w:rsidRDefault="00861FAD" w:rsidP="009C6497">
      <w:pPr>
        <w:spacing w:before="120" w:after="120" w:line="264" w:lineRule="auto"/>
        <w:ind w:firstLine="562"/>
        <w:jc w:val="both"/>
      </w:pPr>
      <w:r>
        <w:rPr>
          <w:color w:val="000000"/>
          <w:szCs w:val="28"/>
        </w:rPr>
        <w:t xml:space="preserve">- </w:t>
      </w:r>
      <w:r w:rsidR="0021707D">
        <w:t>Chủ động cập nhật thông tin phá rừng, cháy rừng trong mùa khô báo cáo lãnh đạo Cục để chỉ đạo kịp thời;</w:t>
      </w:r>
    </w:p>
    <w:p w:rsidR="0021707D" w:rsidRDefault="0021707D" w:rsidP="009C6497">
      <w:pPr>
        <w:spacing w:before="120" w:after="120" w:line="264" w:lineRule="auto"/>
        <w:ind w:firstLine="562"/>
        <w:jc w:val="both"/>
      </w:pPr>
      <w:r>
        <w:t>- Tiếp tục trinh sát nắm tình hình ở địa phương, nhất là vùng giáp ranh có điểm nóng phá rừng trái phép để kịp thời tham mưu cho Lãnh đạo Cục;</w:t>
      </w:r>
    </w:p>
    <w:p w:rsidR="0021707D" w:rsidRDefault="0021707D" w:rsidP="009C6497">
      <w:pPr>
        <w:spacing w:before="120" w:after="120" w:line="264" w:lineRule="auto"/>
        <w:ind w:firstLine="562"/>
        <w:jc w:val="both"/>
      </w:pPr>
      <w:r>
        <w:t>- Xây dựng kế hoạch kiểm tra công tác bảo vệ rừng, phòng cháy chữa cháy rừng tại các địa phương trong khu vự</w:t>
      </w:r>
      <w:r w:rsidR="006B1E78">
        <w:t>c; theo dõi, đôn đốc cac địa phương về công tác PCCCR vào mùa khô năm 2015;</w:t>
      </w:r>
    </w:p>
    <w:p w:rsidR="0021707D" w:rsidRDefault="0021707D" w:rsidP="009C6497">
      <w:pPr>
        <w:spacing w:before="120" w:after="120" w:line="264" w:lineRule="auto"/>
        <w:ind w:firstLine="562"/>
        <w:jc w:val="both"/>
        <w:rPr>
          <w:szCs w:val="28"/>
          <w:lang w:val="es-ES"/>
        </w:rPr>
      </w:pPr>
      <w:r w:rsidRPr="006407A7">
        <w:rPr>
          <w:szCs w:val="28"/>
          <w:lang w:val="es-ES"/>
        </w:rPr>
        <w:lastRenderedPageBreak/>
        <w:t>- Phối hợp với Chi cục Kiểm lâm các tỉnh kiểm tra xác minh thông tin về tình hình phá rừng, cháy rừng báo chí phản ánh ở các đị</w:t>
      </w:r>
      <w:r>
        <w:rPr>
          <w:szCs w:val="28"/>
          <w:lang w:val="es-ES"/>
        </w:rPr>
        <w:t>a phương;</w:t>
      </w:r>
    </w:p>
    <w:p w:rsidR="006B1E78" w:rsidRDefault="006B1E78" w:rsidP="009C6497">
      <w:pPr>
        <w:spacing w:before="120" w:after="120" w:line="264" w:lineRule="auto"/>
        <w:ind w:firstLine="562"/>
        <w:jc w:val="both"/>
        <w:rPr>
          <w:szCs w:val="28"/>
          <w:lang w:val="es-ES"/>
        </w:rPr>
      </w:pPr>
      <w:r>
        <w:rPr>
          <w:szCs w:val="28"/>
          <w:lang w:val="es-ES"/>
        </w:rPr>
        <w:t>- Triển khai ký quy chế phối hợp giữa Chi cục Kiểm lâm vùng với các Chi cục Kiểm lâm địa phương trên địa bàn.</w:t>
      </w:r>
    </w:p>
    <w:p w:rsidR="00A04742" w:rsidRPr="006407A7" w:rsidRDefault="00A04742" w:rsidP="009C6497">
      <w:pPr>
        <w:spacing w:before="120" w:after="120" w:line="264" w:lineRule="auto"/>
        <w:ind w:firstLine="562"/>
        <w:jc w:val="both"/>
        <w:rPr>
          <w:color w:val="000000"/>
          <w:szCs w:val="28"/>
        </w:rPr>
      </w:pPr>
    </w:p>
    <w:tbl>
      <w:tblPr>
        <w:tblW w:w="0" w:type="auto"/>
        <w:tblLook w:val="04A0"/>
      </w:tblPr>
      <w:tblGrid>
        <w:gridCol w:w="4644"/>
        <w:gridCol w:w="4644"/>
      </w:tblGrid>
      <w:tr w:rsidR="0021707D" w:rsidTr="009C6497">
        <w:trPr>
          <w:trHeight w:val="2225"/>
        </w:trPr>
        <w:tc>
          <w:tcPr>
            <w:tcW w:w="4644" w:type="dxa"/>
          </w:tcPr>
          <w:p w:rsidR="0021707D" w:rsidRPr="00AB3FA7" w:rsidRDefault="0021707D" w:rsidP="00203194">
            <w:pPr>
              <w:spacing w:after="0" w:line="240" w:lineRule="auto"/>
              <w:jc w:val="both"/>
              <w:rPr>
                <w:b/>
                <w:i/>
                <w:sz w:val="24"/>
                <w:szCs w:val="24"/>
              </w:rPr>
            </w:pPr>
            <w:r w:rsidRPr="00AB3FA7">
              <w:rPr>
                <w:b/>
                <w:i/>
                <w:sz w:val="24"/>
                <w:szCs w:val="24"/>
              </w:rPr>
              <w:t>Nơi nhận:</w:t>
            </w:r>
          </w:p>
          <w:p w:rsidR="001C34BA" w:rsidRDefault="001C34BA" w:rsidP="00203194">
            <w:pPr>
              <w:spacing w:after="0" w:line="240" w:lineRule="auto"/>
              <w:jc w:val="both"/>
              <w:rPr>
                <w:sz w:val="22"/>
              </w:rPr>
            </w:pPr>
            <w:r>
              <w:rPr>
                <w:sz w:val="22"/>
              </w:rPr>
              <w:t>- Lãnh đạo TCLN (BC);</w:t>
            </w:r>
          </w:p>
          <w:p w:rsidR="0021707D" w:rsidRPr="00AB3FA7" w:rsidRDefault="002445E9" w:rsidP="00203194">
            <w:pPr>
              <w:spacing w:after="0" w:line="240" w:lineRule="auto"/>
              <w:jc w:val="both"/>
              <w:rPr>
                <w:sz w:val="22"/>
              </w:rPr>
            </w:pPr>
            <w:r>
              <w:rPr>
                <w:noProof/>
                <w:sz w:val="22"/>
              </w:rPr>
              <w:pict>
                <v:shape id="_x0000_s1029" type="#_x0000_t32" style="position:absolute;left:0;text-align:left;margin-left:161.35pt;margin-top:11.35pt;width:0;height:28.05pt;z-index:251663360" o:connectortype="straight"/>
              </w:pict>
            </w:r>
            <w:r w:rsidR="0021707D" w:rsidRPr="00AB3FA7">
              <w:rPr>
                <w:sz w:val="22"/>
              </w:rPr>
              <w:t>- Lãnh đạo Cục</w:t>
            </w:r>
            <w:r w:rsidR="001C34BA">
              <w:rPr>
                <w:sz w:val="22"/>
              </w:rPr>
              <w:t xml:space="preserve"> (Chỉ đạo)</w:t>
            </w:r>
            <w:r w:rsidR="0021707D" w:rsidRPr="00AB3FA7">
              <w:rPr>
                <w:sz w:val="22"/>
              </w:rPr>
              <w:t>;</w:t>
            </w:r>
          </w:p>
          <w:p w:rsidR="0021707D" w:rsidRPr="00AB3FA7" w:rsidRDefault="002445E9" w:rsidP="00203194">
            <w:pPr>
              <w:spacing w:after="0" w:line="240" w:lineRule="auto"/>
              <w:jc w:val="both"/>
              <w:rPr>
                <w:sz w:val="22"/>
              </w:rPr>
            </w:pPr>
            <w:r>
              <w:rPr>
                <w:noProof/>
                <w:sz w:val="22"/>
              </w:rPr>
              <w:pict>
                <v:shapetype id="_x0000_t202" coordsize="21600,21600" o:spt="202" path="m,l,21600r21600,l21600,xe">
                  <v:stroke joinstyle="miter"/>
                  <v:path gradientshapeok="t" o:connecttype="rect"/>
                </v:shapetype>
                <v:shape id="_x0000_s1030" type="#_x0000_t202" style="position:absolute;left:0;text-align:left;margin-left:165.15pt;margin-top:3.3pt;width:57.65pt;height:18.95pt;z-index:251664384" stroked="f">
                  <v:textbox>
                    <w:txbxContent>
                      <w:p w:rsidR="001C34BA" w:rsidRPr="001C34BA" w:rsidRDefault="001C34BA" w:rsidP="001C34BA">
                        <w:pPr>
                          <w:ind w:left="-113" w:right="-113"/>
                          <w:rPr>
                            <w:sz w:val="22"/>
                          </w:rPr>
                        </w:pPr>
                        <w:r>
                          <w:rPr>
                            <w:sz w:val="22"/>
                          </w:rPr>
                          <w:t>(Thực hiện)</w:t>
                        </w:r>
                      </w:p>
                    </w:txbxContent>
                  </v:textbox>
                </v:shape>
              </w:pict>
            </w:r>
            <w:r w:rsidR="0021707D" w:rsidRPr="00AB3FA7">
              <w:rPr>
                <w:sz w:val="22"/>
              </w:rPr>
              <w:t>- Các phòng, đội, văn phòng;</w:t>
            </w:r>
          </w:p>
          <w:p w:rsidR="0021707D" w:rsidRPr="00AB3FA7" w:rsidRDefault="0021707D" w:rsidP="00203194">
            <w:pPr>
              <w:spacing w:after="0" w:line="240" w:lineRule="auto"/>
              <w:jc w:val="both"/>
              <w:rPr>
                <w:sz w:val="22"/>
              </w:rPr>
            </w:pPr>
            <w:r w:rsidRPr="00AB3FA7">
              <w:rPr>
                <w:sz w:val="22"/>
              </w:rPr>
              <w:t xml:space="preserve">- </w:t>
            </w:r>
            <w:r w:rsidR="001C34BA">
              <w:rPr>
                <w:sz w:val="22"/>
              </w:rPr>
              <w:t xml:space="preserve">Chi cục </w:t>
            </w:r>
            <w:r w:rsidRPr="00AB3FA7">
              <w:rPr>
                <w:sz w:val="22"/>
              </w:rPr>
              <w:t>Kiểm lâm vùng I, II, III;</w:t>
            </w:r>
          </w:p>
          <w:p w:rsidR="0021707D" w:rsidRDefault="0021707D" w:rsidP="00203194">
            <w:pPr>
              <w:spacing w:after="0" w:line="240" w:lineRule="auto"/>
              <w:jc w:val="both"/>
            </w:pPr>
            <w:r w:rsidRPr="00AB3FA7">
              <w:rPr>
                <w:sz w:val="22"/>
              </w:rPr>
              <w:t>- Lưu</w:t>
            </w:r>
            <w:r w:rsidR="001C34BA">
              <w:rPr>
                <w:sz w:val="22"/>
              </w:rPr>
              <w:t>:</w:t>
            </w:r>
            <w:r w:rsidRPr="00AB3FA7">
              <w:rPr>
                <w:sz w:val="22"/>
              </w:rPr>
              <w:t xml:space="preserve"> VT, VP.</w:t>
            </w:r>
          </w:p>
        </w:tc>
        <w:tc>
          <w:tcPr>
            <w:tcW w:w="4644" w:type="dxa"/>
          </w:tcPr>
          <w:p w:rsidR="0021707D" w:rsidRPr="00AB3FA7" w:rsidRDefault="0021707D" w:rsidP="009C6497">
            <w:pPr>
              <w:spacing w:after="0" w:line="240" w:lineRule="auto"/>
              <w:jc w:val="center"/>
              <w:rPr>
                <w:b/>
              </w:rPr>
            </w:pPr>
            <w:r w:rsidRPr="00AB3FA7">
              <w:rPr>
                <w:b/>
              </w:rPr>
              <w:t>TL. CỤC TRƯỞNG</w:t>
            </w:r>
          </w:p>
          <w:p w:rsidR="0021707D" w:rsidRPr="00AB3FA7" w:rsidRDefault="0021707D" w:rsidP="009C6497">
            <w:pPr>
              <w:spacing w:after="0" w:line="240" w:lineRule="auto"/>
              <w:jc w:val="center"/>
              <w:rPr>
                <w:b/>
              </w:rPr>
            </w:pPr>
            <w:r w:rsidRPr="00AB3FA7">
              <w:rPr>
                <w:b/>
              </w:rPr>
              <w:t>CHÁNH VĂN PHÒNG</w:t>
            </w:r>
          </w:p>
          <w:p w:rsidR="0021707D" w:rsidRDefault="0021707D" w:rsidP="009C6497">
            <w:pPr>
              <w:spacing w:after="0" w:line="240" w:lineRule="auto"/>
              <w:jc w:val="center"/>
              <w:rPr>
                <w:b/>
              </w:rPr>
            </w:pPr>
          </w:p>
          <w:p w:rsidR="0021707D" w:rsidRDefault="0021707D" w:rsidP="009C6497">
            <w:pPr>
              <w:spacing w:after="0" w:line="240" w:lineRule="auto"/>
              <w:jc w:val="center"/>
              <w:rPr>
                <w:b/>
              </w:rPr>
            </w:pPr>
          </w:p>
          <w:p w:rsidR="009C6497" w:rsidRDefault="0034531F" w:rsidP="009C6497">
            <w:pPr>
              <w:spacing w:after="0" w:line="240" w:lineRule="auto"/>
              <w:jc w:val="center"/>
              <w:rPr>
                <w:b/>
              </w:rPr>
            </w:pPr>
            <w:r>
              <w:rPr>
                <w:b/>
              </w:rPr>
              <w:t>(đã ký)</w:t>
            </w:r>
          </w:p>
          <w:p w:rsidR="009C6497" w:rsidRDefault="009C6497" w:rsidP="009C6497">
            <w:pPr>
              <w:spacing w:after="0" w:line="240" w:lineRule="auto"/>
              <w:jc w:val="center"/>
              <w:rPr>
                <w:b/>
              </w:rPr>
            </w:pPr>
          </w:p>
          <w:p w:rsidR="009C6497" w:rsidRDefault="009C6497" w:rsidP="009C6497">
            <w:pPr>
              <w:spacing w:after="0" w:line="240" w:lineRule="auto"/>
              <w:rPr>
                <w:b/>
              </w:rPr>
            </w:pPr>
          </w:p>
          <w:p w:rsidR="0021707D" w:rsidRPr="00AB3FA7" w:rsidRDefault="0021707D" w:rsidP="009C6497">
            <w:pPr>
              <w:spacing w:after="0" w:line="240" w:lineRule="auto"/>
              <w:jc w:val="center"/>
              <w:rPr>
                <w:b/>
              </w:rPr>
            </w:pPr>
            <w:r w:rsidRPr="00AB3FA7">
              <w:rPr>
                <w:b/>
              </w:rPr>
              <w:t>Lê Thái Hà</w:t>
            </w:r>
          </w:p>
        </w:tc>
      </w:tr>
    </w:tbl>
    <w:p w:rsidR="0021707D" w:rsidRPr="007869CA" w:rsidRDefault="0021707D" w:rsidP="0021707D">
      <w:pPr>
        <w:spacing w:before="120" w:after="120" w:line="264" w:lineRule="auto"/>
        <w:ind w:firstLine="720"/>
        <w:jc w:val="both"/>
        <w:rPr>
          <w:b/>
        </w:rPr>
      </w:pPr>
    </w:p>
    <w:sectPr w:rsidR="0021707D" w:rsidRPr="007869CA" w:rsidSect="00F3204D">
      <w:footerReference w:type="default" r:id="rId6"/>
      <w:pgSz w:w="11907" w:h="16840" w:code="9"/>
      <w:pgMar w:top="907" w:right="1134" w:bottom="990" w:left="1701" w:header="425"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B8F" w:rsidRDefault="004A6B8F" w:rsidP="009C6497">
      <w:pPr>
        <w:spacing w:after="0" w:line="240" w:lineRule="auto"/>
      </w:pPr>
      <w:r>
        <w:separator/>
      </w:r>
    </w:p>
  </w:endnote>
  <w:endnote w:type="continuationSeparator" w:id="1">
    <w:p w:rsidR="004A6B8F" w:rsidRDefault="004A6B8F" w:rsidP="009C6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A6" w:rsidRDefault="002445E9" w:rsidP="00F3204D">
    <w:pPr>
      <w:pStyle w:val="Footer"/>
      <w:tabs>
        <w:tab w:val="left" w:pos="3941"/>
        <w:tab w:val="right" w:pos="9072"/>
      </w:tabs>
      <w:jc w:val="center"/>
    </w:pPr>
    <w:fldSimple w:instr=" PAGE   \* MERGEFORMAT ">
      <w:r w:rsidR="0034531F">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B8F" w:rsidRDefault="004A6B8F" w:rsidP="009C6497">
      <w:pPr>
        <w:spacing w:after="0" w:line="240" w:lineRule="auto"/>
      </w:pPr>
      <w:r>
        <w:separator/>
      </w:r>
    </w:p>
  </w:footnote>
  <w:footnote w:type="continuationSeparator" w:id="1">
    <w:p w:rsidR="004A6B8F" w:rsidRDefault="004A6B8F" w:rsidP="009C64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21707D"/>
    <w:rsid w:val="00036491"/>
    <w:rsid w:val="00076E02"/>
    <w:rsid w:val="000C4375"/>
    <w:rsid w:val="001C34BA"/>
    <w:rsid w:val="001F1971"/>
    <w:rsid w:val="0021707D"/>
    <w:rsid w:val="00225FD2"/>
    <w:rsid w:val="002445E9"/>
    <w:rsid w:val="00317D84"/>
    <w:rsid w:val="0034531F"/>
    <w:rsid w:val="003C2750"/>
    <w:rsid w:val="004A6B8F"/>
    <w:rsid w:val="00563776"/>
    <w:rsid w:val="006B1E78"/>
    <w:rsid w:val="0077047E"/>
    <w:rsid w:val="007812C6"/>
    <w:rsid w:val="00831AE4"/>
    <w:rsid w:val="00861FAD"/>
    <w:rsid w:val="009C6497"/>
    <w:rsid w:val="00A04742"/>
    <w:rsid w:val="00A46B98"/>
    <w:rsid w:val="00B13EE3"/>
    <w:rsid w:val="00B90940"/>
    <w:rsid w:val="00BB69A2"/>
    <w:rsid w:val="00C05139"/>
    <w:rsid w:val="00CC400A"/>
    <w:rsid w:val="00D030B0"/>
    <w:rsid w:val="00D826D9"/>
    <w:rsid w:val="00D8293D"/>
    <w:rsid w:val="00DF4A60"/>
    <w:rsid w:val="00E74AE7"/>
    <w:rsid w:val="00F3204D"/>
    <w:rsid w:val="00F86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7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707D"/>
    <w:pPr>
      <w:tabs>
        <w:tab w:val="center" w:pos="4680"/>
        <w:tab w:val="right" w:pos="9360"/>
      </w:tabs>
    </w:pPr>
  </w:style>
  <w:style w:type="character" w:customStyle="1" w:styleId="FooterChar">
    <w:name w:val="Footer Char"/>
    <w:basedOn w:val="DefaultParagraphFont"/>
    <w:link w:val="Footer"/>
    <w:uiPriority w:val="99"/>
    <w:rsid w:val="0021707D"/>
    <w:rPr>
      <w:rFonts w:ascii="Times New Roman" w:eastAsia="Calibri" w:hAnsi="Times New Roman" w:cs="Times New Roman"/>
      <w:sz w:val="28"/>
    </w:rPr>
  </w:style>
  <w:style w:type="paragraph" w:styleId="BodyTextIndent">
    <w:name w:val="Body Text Indent"/>
    <w:basedOn w:val="Normal"/>
    <w:link w:val="BodyTextIndentChar"/>
    <w:rsid w:val="0021707D"/>
    <w:pPr>
      <w:spacing w:after="0" w:line="240" w:lineRule="auto"/>
      <w:ind w:firstLine="720"/>
    </w:pPr>
    <w:rPr>
      <w:rFonts w:eastAsia="Times New Roman"/>
      <w:szCs w:val="20"/>
    </w:rPr>
  </w:style>
  <w:style w:type="character" w:customStyle="1" w:styleId="BodyTextIndentChar">
    <w:name w:val="Body Text Indent Char"/>
    <w:basedOn w:val="DefaultParagraphFont"/>
    <w:link w:val="BodyTextIndent"/>
    <w:rsid w:val="0021707D"/>
    <w:rPr>
      <w:rFonts w:ascii="Times New Roman" w:eastAsia="Times New Roman" w:hAnsi="Times New Roman" w:cs="Times New Roman"/>
      <w:sz w:val="28"/>
      <w:szCs w:val="20"/>
    </w:rPr>
  </w:style>
  <w:style w:type="paragraph" w:styleId="Header">
    <w:name w:val="header"/>
    <w:basedOn w:val="Normal"/>
    <w:link w:val="HeaderChar"/>
    <w:uiPriority w:val="99"/>
    <w:semiHidden/>
    <w:unhideWhenUsed/>
    <w:rsid w:val="009C64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497"/>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cp:lastPrinted>2015-01-19T14:44:00Z</cp:lastPrinted>
  <dcterms:created xsi:type="dcterms:W3CDTF">2015-01-20T08:16:00Z</dcterms:created>
  <dcterms:modified xsi:type="dcterms:W3CDTF">2015-01-20T08:16:00Z</dcterms:modified>
</cp:coreProperties>
</file>